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CC" w:rsidRPr="009138CC" w:rsidRDefault="009138CC" w:rsidP="009138CC">
      <w:pPr>
        <w:shd w:val="clear" w:color="auto" w:fill="FFFFFF"/>
        <w:spacing w:after="0" w:line="390" w:lineRule="atLeast"/>
        <w:rPr>
          <w:rFonts w:ascii="Arial" w:eastAsia="Times New Roman" w:hAnsi="Arial" w:cs="Arial"/>
          <w:color w:val="000000"/>
          <w:sz w:val="32"/>
          <w:szCs w:val="32"/>
        </w:rPr>
      </w:pPr>
      <w:r w:rsidRPr="009138CC">
        <w:rPr>
          <w:rFonts w:ascii="Arial" w:eastAsia="Times New Roman" w:hAnsi="Arial" w:cs="Arial"/>
          <w:color w:val="000000"/>
          <w:sz w:val="32"/>
          <w:szCs w:val="32"/>
        </w:rPr>
        <w:t>Seeing Light Bend</w:t>
      </w:r>
    </w:p>
    <w:p w:rsidR="009138CC" w:rsidRPr="009138CC" w:rsidRDefault="009138CC" w:rsidP="009138CC">
      <w:pPr>
        <w:shd w:val="clear" w:color="auto" w:fill="FFFFFF"/>
        <w:spacing w:before="168" w:after="0" w:line="240" w:lineRule="auto"/>
        <w:rPr>
          <w:rFonts w:ascii="Arial" w:eastAsia="Times New Roman" w:hAnsi="Arial" w:cs="Arial"/>
          <w:color w:val="000000"/>
          <w:sz w:val="27"/>
          <w:szCs w:val="27"/>
        </w:rPr>
      </w:pPr>
      <w:r w:rsidRPr="009138CC">
        <w:rPr>
          <w:rFonts w:ascii="Arial" w:eastAsia="Times New Roman" w:hAnsi="Arial" w:cs="Arial"/>
          <w:color w:val="000000"/>
          <w:sz w:val="27"/>
          <w:szCs w:val="27"/>
        </w:rPr>
        <w:t>You've probably observed a straw in a glass of water. Although straight, the straw appears bent. In this investigation, you will observe how three different liquids affect the speed of light and how things can be perceived by your eyes.</w:t>
      </w:r>
    </w:p>
    <w:p w:rsidR="009138CC" w:rsidRPr="009138CC" w:rsidRDefault="009138CC" w:rsidP="009138CC">
      <w:pPr>
        <w:shd w:val="clear" w:color="auto" w:fill="FFFFFF"/>
        <w:spacing w:before="168" w:after="0" w:line="240" w:lineRule="auto"/>
        <w:rPr>
          <w:rFonts w:ascii="Arial" w:eastAsia="Times New Roman" w:hAnsi="Arial" w:cs="Arial"/>
          <w:color w:val="000000"/>
          <w:sz w:val="27"/>
          <w:szCs w:val="27"/>
        </w:rPr>
      </w:pPr>
      <w:r w:rsidRPr="009138CC">
        <w:rPr>
          <w:rFonts w:ascii="Arial" w:eastAsia="Times New Roman" w:hAnsi="Arial" w:cs="Arial"/>
          <w:color w:val="000000"/>
          <w:sz w:val="27"/>
          <w:szCs w:val="27"/>
        </w:rPr>
        <w:t>As you complete this investigation, keep in mind that each of these liquids exhibits a different index of refraction.</w:t>
      </w:r>
    </w:p>
    <w:p w:rsidR="00D228C0" w:rsidRDefault="00D228C0"/>
    <w:p w:rsidR="009138CC" w:rsidRDefault="009138CC">
      <w:r>
        <w:rPr>
          <w:noProof/>
        </w:rPr>
        <w:drawing>
          <wp:inline distT="0" distB="0" distL="0" distR="0" wp14:anchorId="3F54217A" wp14:editId="33D5AB1C">
            <wp:extent cx="3333750" cy="2857500"/>
            <wp:effectExtent l="0" t="0" r="0" b="0"/>
            <wp:docPr id="1" name="Picture 1" descr="Light refracting in a glass of water, making a straw look bent in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refracting in a glass of water, making a straw look bent in the wa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857500"/>
                    </a:xfrm>
                    <a:prstGeom prst="rect">
                      <a:avLst/>
                    </a:prstGeom>
                    <a:noFill/>
                    <a:ln>
                      <a:noFill/>
                    </a:ln>
                  </pic:spPr>
                </pic:pic>
              </a:graphicData>
            </a:graphic>
          </wp:inline>
        </w:drawing>
      </w:r>
    </w:p>
    <w:p w:rsidR="009138CC" w:rsidRDefault="009138CC"/>
    <w:p w:rsidR="009138CC" w:rsidRPr="009138CC" w:rsidRDefault="009138CC" w:rsidP="009138CC">
      <w:pPr>
        <w:shd w:val="clear" w:color="auto" w:fill="FFFFFF"/>
        <w:spacing w:after="0" w:line="390" w:lineRule="atLeast"/>
        <w:rPr>
          <w:rFonts w:ascii="Arial" w:eastAsia="Times New Roman" w:hAnsi="Arial" w:cs="Arial"/>
          <w:color w:val="000000"/>
          <w:sz w:val="32"/>
          <w:szCs w:val="32"/>
        </w:rPr>
      </w:pPr>
      <w:r w:rsidRPr="009138CC">
        <w:rPr>
          <w:rFonts w:ascii="Arial" w:eastAsia="Times New Roman" w:hAnsi="Arial" w:cs="Arial"/>
          <w:color w:val="000000"/>
          <w:sz w:val="32"/>
          <w:szCs w:val="32"/>
        </w:rPr>
        <w:t>Seeing Light Bend</w:t>
      </w:r>
    </w:p>
    <w:p w:rsidR="009138CC" w:rsidRPr="009138CC" w:rsidRDefault="009138CC" w:rsidP="009138CC">
      <w:pPr>
        <w:shd w:val="clear" w:color="auto" w:fill="FFFFFF"/>
        <w:spacing w:before="173" w:after="0" w:line="240" w:lineRule="auto"/>
        <w:rPr>
          <w:rFonts w:ascii="Arial" w:eastAsia="Times New Roman" w:hAnsi="Arial" w:cs="Arial"/>
          <w:color w:val="000000"/>
          <w:sz w:val="23"/>
          <w:szCs w:val="23"/>
        </w:rPr>
      </w:pPr>
      <w:r w:rsidRPr="009138CC">
        <w:rPr>
          <w:rFonts w:ascii="Arial" w:eastAsia="Times New Roman" w:hAnsi="Arial" w:cs="Arial"/>
          <w:color w:val="000000"/>
          <w:sz w:val="23"/>
          <w:szCs w:val="23"/>
        </w:rPr>
        <w:t>Have you ever tried to pick up an object from the bottom of a swimming pool? Before you got in the water, you probably looked at the object to figure out exactly where it was. Then once you got under the water, was the object where you thought it was? Investigate how water and other liquids affect the path of light</w:t>
      </w:r>
    </w:p>
    <w:p w:rsidR="009138CC" w:rsidRDefault="009138CC"/>
    <w:p w:rsidR="009138CC" w:rsidRDefault="009138CC">
      <w:r>
        <w:rPr>
          <w:noProof/>
        </w:rPr>
        <w:lastRenderedPageBreak/>
        <w:drawing>
          <wp:inline distT="0" distB="0" distL="0" distR="0" wp14:anchorId="7CD2699D" wp14:editId="0AE40E0F">
            <wp:extent cx="4429125" cy="2952750"/>
            <wp:effectExtent l="0" t="0" r="9525" b="0"/>
            <wp:docPr id="2" name="Picture 2" descr="Girls Swimming Under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rls Swimming Underwa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2952750"/>
                    </a:xfrm>
                    <a:prstGeom prst="rect">
                      <a:avLst/>
                    </a:prstGeom>
                    <a:noFill/>
                    <a:ln>
                      <a:noFill/>
                    </a:ln>
                  </pic:spPr>
                </pic:pic>
              </a:graphicData>
            </a:graphic>
          </wp:inline>
        </w:drawing>
      </w:r>
    </w:p>
    <w:p w:rsidR="009138CC" w:rsidRDefault="009138CC"/>
    <w:p w:rsidR="009138CC" w:rsidRDefault="009138CC" w:rsidP="009138CC">
      <w:pPr>
        <w:rPr>
          <w:rFonts w:ascii="Arial" w:hAnsi="Arial" w:cs="Arial"/>
          <w:b/>
        </w:rPr>
      </w:pPr>
      <w:r>
        <w:rPr>
          <w:rFonts w:ascii="Arial" w:hAnsi="Arial" w:cs="Arial"/>
          <w:b/>
        </w:rPr>
        <w:t>Example Problem</w:t>
      </w: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bCs/>
          <w:sz w:val="20"/>
          <w:szCs w:val="20"/>
        </w:rPr>
      </w:pPr>
      <w:r>
        <w:rPr>
          <w:rFonts w:ascii="Arial" w:hAnsi="Arial" w:cs="Arial"/>
          <w:bCs/>
          <w:sz w:val="20"/>
          <w:szCs w:val="20"/>
        </w:rPr>
        <w:t>Materials</w:t>
      </w:r>
    </w:p>
    <w:p w:rsidR="009138CC" w:rsidRDefault="009138CC" w:rsidP="009138CC">
      <w:pPr>
        <w:tabs>
          <w:tab w:val="center" w:pos="4320"/>
          <w:tab w:val="right" w:pos="8640"/>
        </w:tabs>
        <w:rPr>
          <w:rFonts w:ascii="Arial" w:hAnsi="Arial" w:cs="Arial"/>
          <w:sz w:val="20"/>
          <w:szCs w:val="20"/>
        </w:rPr>
      </w:pPr>
      <w:r>
        <w:rPr>
          <w:rFonts w:ascii="Arial" w:hAnsi="Arial" w:cs="Arial"/>
          <w:sz w:val="20"/>
          <w:szCs w:val="20"/>
        </w:rPr>
        <w:t>Jeremy collected the materials he needed for the investigation:</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small saucepan</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clear drinking glass</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pencil</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penny</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liquid vegetable oil (150 mL)</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liquid dish soap (150 mL)</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paper towels</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water (150 mL)</w:t>
      </w:r>
    </w:p>
    <w:p w:rsidR="009138CC" w:rsidRDefault="009138CC" w:rsidP="009138CC">
      <w:pPr>
        <w:numPr>
          <w:ilvl w:val="0"/>
          <w:numId w:val="2"/>
        </w:numPr>
        <w:spacing w:after="0" w:line="240" w:lineRule="auto"/>
        <w:contextualSpacing/>
        <w:rPr>
          <w:rFonts w:ascii="Arial" w:hAnsi="Arial" w:cs="Arial"/>
          <w:sz w:val="20"/>
          <w:szCs w:val="20"/>
        </w:rPr>
      </w:pPr>
      <w:r>
        <w:rPr>
          <w:rFonts w:ascii="Arial" w:hAnsi="Arial" w:cs="Arial"/>
          <w:sz w:val="20"/>
          <w:szCs w:val="20"/>
        </w:rPr>
        <w:t>graduated cylinder</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lastRenderedPageBreak/>
        <w:drawing>
          <wp:inline distT="0" distB="0" distL="0" distR="0">
            <wp:extent cx="2714625" cy="2524125"/>
            <wp:effectExtent l="0" t="0" r="9525" b="9525"/>
            <wp:docPr id="3" name="Picture 3" descr="Image of all of the activity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ll of the activity materia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all of the activity materials</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Straight Pencil</w:t>
      </w:r>
    </w:p>
    <w:p w:rsidR="009138CC" w:rsidRDefault="009138CC" w:rsidP="009138CC">
      <w:pPr>
        <w:rPr>
          <w:rFonts w:ascii="Arial" w:hAnsi="Arial" w:cs="Arial"/>
          <w:sz w:val="20"/>
          <w:szCs w:val="20"/>
        </w:rPr>
      </w:pPr>
      <w:r>
        <w:rPr>
          <w:rFonts w:ascii="Arial" w:hAnsi="Arial" w:cs="Arial"/>
          <w:sz w:val="20"/>
          <w:szCs w:val="20"/>
        </w:rPr>
        <w:t>Next, he filled a drinking glass about two-thirds full of water and lowered the pencil into the glass, holding it as straight as possible. This is what Jeremy saw when he looked through the side of the glass.</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4" name="Picture 4" descr="Image of pencil held by kitchen tongs halfway in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pencil held by kitchen tongs halfway in a glass of wa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pencil held by kitchen tongs halfway in a glass of water</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Angled Pencil</w:t>
      </w:r>
    </w:p>
    <w:p w:rsidR="009138CC" w:rsidRDefault="009138CC" w:rsidP="009138CC">
      <w:pPr>
        <w:rPr>
          <w:rFonts w:ascii="Arial" w:hAnsi="Arial" w:cs="Arial"/>
          <w:sz w:val="20"/>
          <w:szCs w:val="20"/>
        </w:rPr>
      </w:pPr>
      <w:r>
        <w:rPr>
          <w:rFonts w:ascii="Arial" w:hAnsi="Arial" w:cs="Arial"/>
          <w:sz w:val="20"/>
          <w:szCs w:val="20"/>
        </w:rPr>
        <w:lastRenderedPageBreak/>
        <w:t>Jeremy then laid the pencil against the side of the glass so that it rested at an angle. This is what he saw when he looked through the side of the glass.</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5" name="Picture 5" descr="Image of pencil sitting at an angle on the top edge of the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pencil sitting at an angle on the top edge of the glass of wa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pencil sitting at an angle on the top edge of the glass of water</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Trial 1</w:t>
      </w:r>
    </w:p>
    <w:p w:rsidR="009138CC" w:rsidRDefault="009138CC" w:rsidP="009138CC">
      <w:pPr>
        <w:rPr>
          <w:rFonts w:ascii="Arial" w:hAnsi="Arial" w:cs="Arial"/>
          <w:sz w:val="20"/>
          <w:szCs w:val="20"/>
        </w:rPr>
      </w:pPr>
      <w:r>
        <w:rPr>
          <w:rFonts w:ascii="Arial" w:hAnsi="Arial" w:cs="Arial"/>
          <w:sz w:val="20"/>
          <w:szCs w:val="20"/>
        </w:rPr>
        <w:t>Jeremy placed a penny in the center of an empty saucepan. He looked down at the penny and then moved until he could no longer see the penny.</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6" name="Picture 6" descr="Image of penny in the center of a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penny in the center of a p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penny in the center of a pan</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in Water</w:t>
      </w:r>
    </w:p>
    <w:p w:rsidR="009138CC" w:rsidRDefault="009138CC" w:rsidP="009138CC">
      <w:pPr>
        <w:rPr>
          <w:rFonts w:ascii="Arial" w:hAnsi="Arial" w:cs="Arial"/>
          <w:sz w:val="20"/>
          <w:szCs w:val="20"/>
        </w:rPr>
      </w:pPr>
      <w:r>
        <w:rPr>
          <w:rFonts w:ascii="Arial" w:hAnsi="Arial" w:cs="Arial"/>
          <w:sz w:val="20"/>
          <w:szCs w:val="20"/>
        </w:rPr>
        <w:t>Next, Jeremy gradually poured water into the saucepan without changing his position or the position of the penny. He stopped pouring the water as soon as he could see the edge of the penny.</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7" name="Picture 7" descr="Image of penny in the center of a pan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penny in the center of a pan on a t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penny in the center of a pan on a table</w:t>
      </w:r>
    </w:p>
    <w:p w:rsidR="009138CC" w:rsidRDefault="009138CC" w:rsidP="009138CC">
      <w:pPr>
        <w:ind w:firstLine="360"/>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Results: Water</w:t>
      </w:r>
    </w:p>
    <w:p w:rsidR="009138CC" w:rsidRDefault="009138CC" w:rsidP="009138CC">
      <w:pPr>
        <w:rPr>
          <w:rFonts w:ascii="Arial" w:hAnsi="Arial" w:cs="Arial"/>
          <w:sz w:val="20"/>
          <w:szCs w:val="20"/>
        </w:rPr>
      </w:pPr>
      <w:r>
        <w:rPr>
          <w:rFonts w:ascii="Arial" w:hAnsi="Arial" w:cs="Arial"/>
          <w:sz w:val="20"/>
          <w:szCs w:val="20"/>
        </w:rPr>
        <w:t>This is how much water was left in the graduated cylinder when Jeremy could see the edge of the penny.</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lastRenderedPageBreak/>
        <w:drawing>
          <wp:inline distT="0" distB="0" distL="0" distR="0">
            <wp:extent cx="2714625" cy="2524125"/>
            <wp:effectExtent l="0" t="0" r="9525" b="9525"/>
            <wp:docPr id="8" name="Picture 8" descr="Image of graduated cylinder with small amount of water in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graduated cylinder with small amount of water in the bott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graduated cylinder with small amount of water in the bottom</w:t>
      </w: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Trial 2</w:t>
      </w:r>
    </w:p>
    <w:p w:rsidR="009138CC" w:rsidRDefault="009138CC" w:rsidP="009138CC">
      <w:pPr>
        <w:rPr>
          <w:rFonts w:ascii="Arial" w:hAnsi="Arial" w:cs="Arial"/>
          <w:sz w:val="20"/>
          <w:szCs w:val="20"/>
        </w:rPr>
      </w:pPr>
      <w:r>
        <w:rPr>
          <w:rFonts w:ascii="Arial" w:hAnsi="Arial" w:cs="Arial"/>
          <w:sz w:val="20"/>
          <w:szCs w:val="20"/>
        </w:rPr>
        <w:t>Jeremy emptied the water out of the saucepan and the graduated cylinder. He dried these and the penny. He poured 150 mL of vegetable oil into his graduated cylinder. After placing the penny in the pan and finding the position at which he could no longer see the penny, Jeremy carefully poured the vegetable oil from the graduated cylinder into the pan.</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9" name="Picture 9" descr="Image of graduated cylinder filled with 150 mL of vegetable oil next to the image of penny in the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of graduated cylinder filled with 150 mL of vegetable oil next to the image of penny in the p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left="360"/>
        <w:rPr>
          <w:rFonts w:ascii="Arial" w:hAnsi="Arial" w:cs="Arial"/>
          <w:sz w:val="20"/>
          <w:szCs w:val="20"/>
        </w:rPr>
      </w:pPr>
      <w:r>
        <w:rPr>
          <w:rFonts w:ascii="Arial" w:hAnsi="Arial" w:cs="Arial"/>
          <w:sz w:val="20"/>
          <w:szCs w:val="20"/>
        </w:rPr>
        <w:t>Image of graduated cylinder filled with 150 mL of vegetable oil next to the image of penny in the pan</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in Oil</w:t>
      </w:r>
    </w:p>
    <w:p w:rsidR="009138CC" w:rsidRDefault="009138CC" w:rsidP="009138CC">
      <w:pPr>
        <w:rPr>
          <w:rFonts w:ascii="Arial" w:hAnsi="Arial" w:cs="Arial"/>
          <w:sz w:val="20"/>
          <w:szCs w:val="20"/>
        </w:rPr>
      </w:pPr>
      <w:r>
        <w:rPr>
          <w:rFonts w:ascii="Arial" w:hAnsi="Arial" w:cs="Arial"/>
          <w:sz w:val="20"/>
          <w:szCs w:val="20"/>
        </w:rPr>
        <w:lastRenderedPageBreak/>
        <w:t>This is how much vegetable oil was left in the graduated cylinder when Jeremy could see the edge of the penny.</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10" name="Picture 10" descr="Image of graduated cylinder filled with vegetable 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of graduated cylinder filled with vegetable o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graduated cylinder filled with vegetable oil</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Trial 3</w:t>
      </w:r>
    </w:p>
    <w:p w:rsidR="009138CC" w:rsidRDefault="009138CC" w:rsidP="009138CC">
      <w:pPr>
        <w:rPr>
          <w:rFonts w:ascii="Arial" w:hAnsi="Arial" w:cs="Arial"/>
          <w:sz w:val="20"/>
          <w:szCs w:val="20"/>
        </w:rPr>
      </w:pPr>
      <w:r>
        <w:rPr>
          <w:rFonts w:ascii="Arial" w:hAnsi="Arial" w:cs="Arial"/>
          <w:sz w:val="20"/>
          <w:szCs w:val="20"/>
        </w:rPr>
        <w:t>Jeremy emptied the vegetable oil out of the saucepan and the graduated cylinder. He washed and dried these and the penny. He poured 150 mL of dish soap into his graduated cylinder. After placing the penny in the pan and finding the position at which he could no longer see the penny, Jeremy carefully poured the dish soap from the graduated cylinder into the pan.</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11" name="Picture 11" descr="Image of graduated cylinder filled with 150 mL of dish soap next to the image of penny in the pan with dish so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of graduated cylinder filled with 150 mL of dish soap next to the image of penny in the pan with dish so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left="360"/>
        <w:rPr>
          <w:rFonts w:ascii="Arial" w:hAnsi="Arial" w:cs="Arial"/>
          <w:sz w:val="20"/>
          <w:szCs w:val="20"/>
        </w:rPr>
      </w:pPr>
      <w:r>
        <w:rPr>
          <w:rFonts w:ascii="Arial" w:hAnsi="Arial" w:cs="Arial"/>
          <w:sz w:val="20"/>
          <w:szCs w:val="20"/>
        </w:rPr>
        <w:lastRenderedPageBreak/>
        <w:t>Image of graduated cylinder filled with 150 mL of dish soap next to the image of penny in the pan with dish soap</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p>
    <w:p w:rsidR="009138CC" w:rsidRDefault="009138CC" w:rsidP="009138CC">
      <w:pPr>
        <w:numPr>
          <w:ilvl w:val="0"/>
          <w:numId w:val="1"/>
        </w:numPr>
        <w:spacing w:after="0" w:line="240" w:lineRule="auto"/>
        <w:rPr>
          <w:rFonts w:ascii="Arial" w:hAnsi="Arial" w:cs="Arial"/>
          <w:sz w:val="20"/>
          <w:szCs w:val="20"/>
        </w:rPr>
      </w:pPr>
      <w:r>
        <w:rPr>
          <w:rFonts w:ascii="Arial" w:hAnsi="Arial" w:cs="Arial"/>
          <w:sz w:val="20"/>
          <w:szCs w:val="20"/>
        </w:rPr>
        <w:t>Penny: Soap</w:t>
      </w:r>
    </w:p>
    <w:p w:rsidR="009138CC" w:rsidRDefault="009138CC" w:rsidP="009138CC">
      <w:pPr>
        <w:rPr>
          <w:rFonts w:ascii="Arial" w:hAnsi="Arial" w:cs="Arial"/>
          <w:sz w:val="20"/>
          <w:szCs w:val="20"/>
        </w:rPr>
      </w:pPr>
      <w:r>
        <w:rPr>
          <w:rFonts w:ascii="Arial" w:hAnsi="Arial" w:cs="Arial"/>
          <w:sz w:val="20"/>
          <w:szCs w:val="20"/>
        </w:rPr>
        <w:t>This is how much dish soap was left in the graduated cylinder when Jeremy could see the edge of the penny.</w:t>
      </w:r>
    </w:p>
    <w:p w:rsidR="009138CC" w:rsidRDefault="009138CC" w:rsidP="009138CC">
      <w:pPr>
        <w:rPr>
          <w:rFonts w:ascii="Arial" w:hAnsi="Arial" w:cs="Arial"/>
          <w:sz w:val="20"/>
          <w:szCs w:val="20"/>
        </w:rPr>
      </w:pPr>
    </w:p>
    <w:p w:rsidR="009138CC" w:rsidRDefault="009138CC" w:rsidP="009138CC">
      <w:pPr>
        <w:rPr>
          <w:rFonts w:ascii="Arial" w:hAnsi="Arial" w:cs="Arial"/>
          <w:sz w:val="20"/>
          <w:szCs w:val="20"/>
        </w:rPr>
      </w:pPr>
      <w:r>
        <w:rPr>
          <w:noProof/>
        </w:rPr>
        <w:drawing>
          <wp:inline distT="0" distB="0" distL="0" distR="0">
            <wp:extent cx="2714625" cy="2524125"/>
            <wp:effectExtent l="0" t="0" r="9525" b="9525"/>
            <wp:docPr id="12" name="Picture 12" descr="Image of graduated cylinder filled with dish so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of graduated cylinder filled with dish so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4625" cy="2524125"/>
                    </a:xfrm>
                    <a:prstGeom prst="rect">
                      <a:avLst/>
                    </a:prstGeom>
                    <a:noFill/>
                    <a:ln>
                      <a:noFill/>
                    </a:ln>
                  </pic:spPr>
                </pic:pic>
              </a:graphicData>
            </a:graphic>
          </wp:inline>
        </w:drawing>
      </w:r>
    </w:p>
    <w:p w:rsidR="009138CC" w:rsidRDefault="009138CC" w:rsidP="009138CC">
      <w:pPr>
        <w:ind w:firstLine="360"/>
        <w:rPr>
          <w:rFonts w:ascii="Arial" w:hAnsi="Arial" w:cs="Arial"/>
          <w:sz w:val="20"/>
          <w:szCs w:val="20"/>
        </w:rPr>
      </w:pPr>
      <w:r>
        <w:rPr>
          <w:rFonts w:ascii="Arial" w:hAnsi="Arial" w:cs="Arial"/>
          <w:sz w:val="20"/>
          <w:szCs w:val="20"/>
        </w:rPr>
        <w:t>Image of graduated cylinder filled with dish soap</w:t>
      </w:r>
    </w:p>
    <w:p w:rsidR="009138CC" w:rsidRDefault="009138CC" w:rsidP="009138CC">
      <w:pPr>
        <w:rPr>
          <w:rFonts w:ascii="Arial" w:hAnsi="Arial" w:cs="Arial"/>
          <w:sz w:val="20"/>
          <w:szCs w:val="20"/>
        </w:rPr>
      </w:pPr>
    </w:p>
    <w:p w:rsidR="009138CC" w:rsidRPr="009138CC" w:rsidRDefault="009138CC" w:rsidP="009138CC">
      <w:pPr>
        <w:shd w:val="clear" w:color="auto" w:fill="FFFFFF"/>
        <w:spacing w:after="0" w:line="390" w:lineRule="atLeast"/>
        <w:rPr>
          <w:rFonts w:ascii="Arial" w:eastAsia="Times New Roman" w:hAnsi="Arial" w:cs="Arial"/>
          <w:color w:val="000000"/>
          <w:sz w:val="32"/>
          <w:szCs w:val="32"/>
        </w:rPr>
      </w:pPr>
      <w:r w:rsidRPr="009138CC">
        <w:rPr>
          <w:rFonts w:ascii="Arial" w:eastAsia="Times New Roman" w:hAnsi="Arial" w:cs="Arial"/>
          <w:color w:val="000000"/>
          <w:sz w:val="32"/>
          <w:szCs w:val="32"/>
        </w:rPr>
        <w:t>Assignment: Seeing Light Bend Investigation</w:t>
      </w:r>
    </w:p>
    <w:p w:rsidR="009138CC" w:rsidRPr="009138CC" w:rsidRDefault="009138CC" w:rsidP="009138CC">
      <w:pPr>
        <w:shd w:val="clear" w:color="auto" w:fill="FFFFFF"/>
        <w:spacing w:before="168" w:after="0" w:line="240" w:lineRule="auto"/>
        <w:rPr>
          <w:rFonts w:ascii="Arial" w:eastAsia="Times New Roman" w:hAnsi="Arial" w:cs="Arial"/>
          <w:color w:val="000000"/>
          <w:sz w:val="27"/>
          <w:szCs w:val="27"/>
        </w:rPr>
      </w:pPr>
      <w:r w:rsidRPr="009138CC">
        <w:rPr>
          <w:rFonts w:ascii="Arial" w:eastAsia="Times New Roman" w:hAnsi="Arial" w:cs="Arial"/>
          <w:color w:val="000000"/>
          <w:sz w:val="27"/>
          <w:szCs w:val="27"/>
        </w:rPr>
        <w:t>Use your observations to answer the questions in this assignment.</w:t>
      </w:r>
    </w:p>
    <w:p w:rsidR="009138CC" w:rsidRDefault="009138CC">
      <w:bookmarkStart w:id="0" w:name="_GoBack"/>
      <w:bookmarkEnd w:id="0"/>
    </w:p>
    <w:sectPr w:rsidR="0091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323"/>
    <w:multiLevelType w:val="hybridMultilevel"/>
    <w:tmpl w:val="2B3AC1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BB032F1"/>
    <w:multiLevelType w:val="hybridMultilevel"/>
    <w:tmpl w:val="2F9C0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CC"/>
    <w:rsid w:val="009138CC"/>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36569">
      <w:bodyDiv w:val="1"/>
      <w:marLeft w:val="0"/>
      <w:marRight w:val="0"/>
      <w:marTop w:val="0"/>
      <w:marBottom w:val="0"/>
      <w:divBdr>
        <w:top w:val="none" w:sz="0" w:space="0" w:color="auto"/>
        <w:left w:val="none" w:sz="0" w:space="0" w:color="auto"/>
        <w:bottom w:val="none" w:sz="0" w:space="0" w:color="auto"/>
        <w:right w:val="none" w:sz="0" w:space="0" w:color="auto"/>
      </w:divBdr>
    </w:div>
    <w:div w:id="1099834658">
      <w:bodyDiv w:val="1"/>
      <w:marLeft w:val="0"/>
      <w:marRight w:val="0"/>
      <w:marTop w:val="0"/>
      <w:marBottom w:val="0"/>
      <w:divBdr>
        <w:top w:val="none" w:sz="0" w:space="0" w:color="auto"/>
        <w:left w:val="none" w:sz="0" w:space="0" w:color="auto"/>
        <w:bottom w:val="none" w:sz="0" w:space="0" w:color="auto"/>
        <w:right w:val="none" w:sz="0" w:space="0" w:color="auto"/>
      </w:divBdr>
      <w:divsChild>
        <w:div w:id="1266962679">
          <w:marLeft w:val="0"/>
          <w:marRight w:val="0"/>
          <w:marTop w:val="0"/>
          <w:marBottom w:val="0"/>
          <w:divBdr>
            <w:top w:val="none" w:sz="0" w:space="0" w:color="auto"/>
            <w:left w:val="none" w:sz="0" w:space="0" w:color="auto"/>
            <w:bottom w:val="none" w:sz="0" w:space="0" w:color="auto"/>
            <w:right w:val="none" w:sz="0" w:space="0" w:color="auto"/>
          </w:divBdr>
        </w:div>
      </w:divsChild>
    </w:div>
    <w:div w:id="1584073293">
      <w:bodyDiv w:val="1"/>
      <w:marLeft w:val="0"/>
      <w:marRight w:val="0"/>
      <w:marTop w:val="0"/>
      <w:marBottom w:val="0"/>
      <w:divBdr>
        <w:top w:val="none" w:sz="0" w:space="0" w:color="auto"/>
        <w:left w:val="none" w:sz="0" w:space="0" w:color="auto"/>
        <w:bottom w:val="none" w:sz="0" w:space="0" w:color="auto"/>
        <w:right w:val="none" w:sz="0" w:space="0" w:color="auto"/>
      </w:divBdr>
      <w:divsChild>
        <w:div w:id="598872338">
          <w:marLeft w:val="0"/>
          <w:marRight w:val="0"/>
          <w:marTop w:val="0"/>
          <w:marBottom w:val="0"/>
          <w:divBdr>
            <w:top w:val="none" w:sz="0" w:space="0" w:color="auto"/>
            <w:left w:val="none" w:sz="0" w:space="0" w:color="auto"/>
            <w:bottom w:val="none" w:sz="0" w:space="0" w:color="auto"/>
            <w:right w:val="none" w:sz="0" w:space="0" w:color="auto"/>
          </w:divBdr>
        </w:div>
      </w:divsChild>
    </w:div>
    <w:div w:id="1615870072">
      <w:bodyDiv w:val="1"/>
      <w:marLeft w:val="0"/>
      <w:marRight w:val="0"/>
      <w:marTop w:val="0"/>
      <w:marBottom w:val="0"/>
      <w:divBdr>
        <w:top w:val="none" w:sz="0" w:space="0" w:color="auto"/>
        <w:left w:val="none" w:sz="0" w:space="0" w:color="auto"/>
        <w:bottom w:val="none" w:sz="0" w:space="0" w:color="auto"/>
        <w:right w:val="none" w:sz="0" w:space="0" w:color="auto"/>
      </w:divBdr>
      <w:divsChild>
        <w:div w:id="83133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2017-05-01T13:46:00Z</dcterms:created>
  <dcterms:modified xsi:type="dcterms:W3CDTF">2017-05-01T13:51:00Z</dcterms:modified>
</cp:coreProperties>
</file>